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8E" w:rsidRPr="00604F76" w:rsidRDefault="0011088E" w:rsidP="0011088E">
      <w:pPr>
        <w:jc w:val="center"/>
        <w:rPr>
          <w:b/>
          <w:i/>
          <w:szCs w:val="20"/>
          <w:u w:val="single"/>
        </w:rPr>
      </w:pPr>
      <w:proofErr w:type="spellStart"/>
      <w:proofErr w:type="gramStart"/>
      <w:r w:rsidRPr="00604F76">
        <w:rPr>
          <w:rFonts w:ascii="Sylfaen" w:hAnsi="Sylfaen" w:cs="Sylfaen"/>
          <w:b/>
          <w:i/>
          <w:szCs w:val="20"/>
          <w:u w:val="single"/>
        </w:rPr>
        <w:t>საერთაშორისო</w:t>
      </w:r>
      <w:proofErr w:type="spellEnd"/>
      <w:proofErr w:type="gramEnd"/>
      <w:r w:rsidRPr="00604F76">
        <w:rPr>
          <w:b/>
          <w:i/>
          <w:szCs w:val="20"/>
          <w:u w:val="single"/>
        </w:rPr>
        <w:t xml:space="preserve"> </w:t>
      </w:r>
      <w:proofErr w:type="spellStart"/>
      <w:r w:rsidRPr="00604F76">
        <w:rPr>
          <w:rFonts w:ascii="Sylfaen" w:hAnsi="Sylfaen" w:cs="Sylfaen"/>
          <w:b/>
          <w:i/>
          <w:szCs w:val="20"/>
          <w:u w:val="single"/>
        </w:rPr>
        <w:t>ურთიერთობებისა</w:t>
      </w:r>
      <w:proofErr w:type="spellEnd"/>
      <w:r w:rsidRPr="00604F76">
        <w:rPr>
          <w:b/>
          <w:i/>
          <w:szCs w:val="20"/>
          <w:u w:val="single"/>
        </w:rPr>
        <w:t xml:space="preserve"> </w:t>
      </w:r>
      <w:proofErr w:type="spellStart"/>
      <w:r w:rsidRPr="00604F76">
        <w:rPr>
          <w:rFonts w:ascii="Sylfaen" w:hAnsi="Sylfaen" w:cs="Sylfaen"/>
          <w:b/>
          <w:i/>
          <w:szCs w:val="20"/>
          <w:u w:val="single"/>
        </w:rPr>
        <w:t>და</w:t>
      </w:r>
      <w:proofErr w:type="spellEnd"/>
      <w:r w:rsidRPr="00604F76">
        <w:rPr>
          <w:b/>
          <w:i/>
          <w:szCs w:val="20"/>
          <w:u w:val="single"/>
        </w:rPr>
        <w:t xml:space="preserve"> </w:t>
      </w:r>
      <w:proofErr w:type="spellStart"/>
      <w:r w:rsidRPr="00604F76">
        <w:rPr>
          <w:rFonts w:ascii="Sylfaen" w:hAnsi="Sylfaen" w:cs="Sylfaen"/>
          <w:b/>
          <w:i/>
          <w:szCs w:val="20"/>
          <w:u w:val="single"/>
        </w:rPr>
        <w:t>აპარატის</w:t>
      </w:r>
      <w:proofErr w:type="spellEnd"/>
      <w:r w:rsidRPr="00604F76">
        <w:rPr>
          <w:b/>
          <w:i/>
          <w:szCs w:val="20"/>
          <w:u w:val="single"/>
        </w:rPr>
        <w:t xml:space="preserve"> </w:t>
      </w:r>
      <w:proofErr w:type="spellStart"/>
      <w:r w:rsidRPr="00604F76">
        <w:rPr>
          <w:rFonts w:ascii="Sylfaen" w:hAnsi="Sylfaen" w:cs="Sylfaen"/>
          <w:b/>
          <w:i/>
          <w:szCs w:val="20"/>
          <w:u w:val="single"/>
        </w:rPr>
        <w:t>საქმისწარმოების</w:t>
      </w:r>
      <w:proofErr w:type="spellEnd"/>
      <w:r w:rsidRPr="00604F76">
        <w:rPr>
          <w:b/>
          <w:i/>
          <w:szCs w:val="20"/>
          <w:u w:val="single"/>
        </w:rPr>
        <w:t xml:space="preserve"> </w:t>
      </w:r>
      <w:proofErr w:type="spellStart"/>
      <w:r w:rsidRPr="00604F76">
        <w:rPr>
          <w:rFonts w:ascii="Sylfaen" w:hAnsi="Sylfaen" w:cs="Sylfaen"/>
          <w:b/>
          <w:i/>
          <w:szCs w:val="20"/>
          <w:u w:val="single"/>
        </w:rPr>
        <w:t>სამმართველო</w:t>
      </w:r>
      <w:proofErr w:type="spellEnd"/>
    </w:p>
    <w:p w:rsidR="0011088E" w:rsidRPr="00604F76" w:rsidRDefault="0011088E" w:rsidP="0011088E">
      <w:pPr>
        <w:rPr>
          <w:b/>
          <w:szCs w:val="20"/>
        </w:rPr>
      </w:pPr>
      <w:proofErr w:type="spellStart"/>
      <w:proofErr w:type="gramStart"/>
      <w:r w:rsidRPr="00604F76">
        <w:rPr>
          <w:rFonts w:ascii="Sylfaen" w:hAnsi="Sylfaen" w:cs="Sylfaen"/>
          <w:b/>
          <w:szCs w:val="20"/>
        </w:rPr>
        <w:t>ძირითადი</w:t>
      </w:r>
      <w:proofErr w:type="spellEnd"/>
      <w:proofErr w:type="gramEnd"/>
      <w:r w:rsidRPr="00604F76">
        <w:rPr>
          <w:b/>
          <w:szCs w:val="20"/>
        </w:rPr>
        <w:t xml:space="preserve"> </w:t>
      </w:r>
      <w:proofErr w:type="spellStart"/>
      <w:r w:rsidRPr="00604F76">
        <w:rPr>
          <w:rFonts w:ascii="Sylfaen" w:hAnsi="Sylfaen" w:cs="Sylfaen"/>
          <w:b/>
          <w:szCs w:val="20"/>
        </w:rPr>
        <w:t>ფუნქციები</w:t>
      </w:r>
      <w:proofErr w:type="spellEnd"/>
      <w:r w:rsidRPr="00604F76">
        <w:rPr>
          <w:b/>
          <w:szCs w:val="20"/>
        </w:rPr>
        <w:t xml:space="preserve">, </w:t>
      </w:r>
      <w:proofErr w:type="spellStart"/>
      <w:r w:rsidRPr="00604F76">
        <w:rPr>
          <w:rFonts w:ascii="Sylfaen" w:hAnsi="Sylfaen" w:cs="Sylfaen"/>
          <w:b/>
          <w:szCs w:val="20"/>
        </w:rPr>
        <w:t>ამოცანები</w:t>
      </w:r>
      <w:proofErr w:type="spellEnd"/>
      <w:r w:rsidRPr="00604F76">
        <w:rPr>
          <w:b/>
          <w:szCs w:val="20"/>
        </w:rPr>
        <w:t xml:space="preserve"> </w:t>
      </w:r>
      <w:proofErr w:type="spellStart"/>
      <w:r w:rsidRPr="00604F76">
        <w:rPr>
          <w:rFonts w:ascii="Sylfaen" w:hAnsi="Sylfaen" w:cs="Sylfaen"/>
          <w:b/>
          <w:szCs w:val="20"/>
        </w:rPr>
        <w:t>და</w:t>
      </w:r>
      <w:proofErr w:type="spellEnd"/>
      <w:r w:rsidRPr="00604F76">
        <w:rPr>
          <w:b/>
          <w:szCs w:val="20"/>
        </w:rPr>
        <w:t xml:space="preserve"> </w:t>
      </w:r>
      <w:proofErr w:type="spellStart"/>
      <w:r w:rsidRPr="00604F76">
        <w:rPr>
          <w:rFonts w:ascii="Sylfaen" w:hAnsi="Sylfaen" w:cs="Sylfaen"/>
          <w:b/>
          <w:szCs w:val="20"/>
        </w:rPr>
        <w:t>უფლებამოსილება</w:t>
      </w:r>
      <w:proofErr w:type="spellEnd"/>
    </w:p>
    <w:p w:rsidR="0011088E" w:rsidRPr="009B7E89" w:rsidRDefault="0011088E" w:rsidP="009B7E89">
      <w:pPr>
        <w:pStyle w:val="ListParagraph"/>
        <w:numPr>
          <w:ilvl w:val="0"/>
          <w:numId w:val="7"/>
        </w:numPr>
        <w:rPr>
          <w:szCs w:val="20"/>
        </w:rPr>
      </w:pPr>
      <w:proofErr w:type="spellStart"/>
      <w:r w:rsidRPr="009B7E89">
        <w:rPr>
          <w:rFonts w:ascii="Sylfaen" w:hAnsi="Sylfaen" w:cs="Sylfaen"/>
          <w:szCs w:val="20"/>
        </w:rPr>
        <w:t>მინისტრისა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მინისტრის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მოადგილეების</w:t>
      </w:r>
      <w:proofErr w:type="spellEnd"/>
      <w:r w:rsidRPr="009B7E89">
        <w:rPr>
          <w:szCs w:val="20"/>
        </w:rPr>
        <w:t xml:space="preserve"> </w:t>
      </w:r>
      <w:r w:rsidR="009B7E89" w:rsidRPr="009B7E89">
        <w:rPr>
          <w:rFonts w:ascii="Sylfaen" w:hAnsi="Sylfaen" w:cs="Sylfaen"/>
          <w:szCs w:val="20"/>
          <w:lang w:val="ka-GE"/>
        </w:rPr>
        <w:t>ადმინისტრაციული საქმიანობის</w:t>
      </w:r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უზრუნველყოფა</w:t>
      </w:r>
      <w:proofErr w:type="spellEnd"/>
      <w:r w:rsidRPr="009B7E89">
        <w:rPr>
          <w:szCs w:val="20"/>
        </w:rPr>
        <w:t>;</w:t>
      </w:r>
    </w:p>
    <w:p w:rsidR="0011088E" w:rsidRPr="009B7E89" w:rsidRDefault="0011088E" w:rsidP="009B7E89">
      <w:pPr>
        <w:pStyle w:val="ListParagraph"/>
        <w:numPr>
          <w:ilvl w:val="0"/>
          <w:numId w:val="7"/>
        </w:numPr>
        <w:rPr>
          <w:szCs w:val="20"/>
        </w:rPr>
      </w:pPr>
      <w:r w:rsidRPr="009B7E89">
        <w:rPr>
          <w:rFonts w:ascii="Sylfaen" w:hAnsi="Sylfaen" w:cs="Sylfaen"/>
          <w:szCs w:val="20"/>
          <w:lang w:val="ka-GE"/>
        </w:rPr>
        <w:t>საზოგადოებასთან</w:t>
      </w:r>
      <w:r w:rsidRPr="009B7E89">
        <w:rPr>
          <w:szCs w:val="20"/>
          <w:lang w:val="ka-GE"/>
        </w:rPr>
        <w:t xml:space="preserve"> </w:t>
      </w:r>
      <w:r w:rsidRPr="009B7E89">
        <w:rPr>
          <w:rFonts w:ascii="Sylfaen" w:hAnsi="Sylfaen" w:cs="Sylfaen"/>
          <w:szCs w:val="20"/>
          <w:lang w:val="ka-GE"/>
        </w:rPr>
        <w:t>ურთიერთობის</w:t>
      </w:r>
      <w:r w:rsidRPr="009B7E89">
        <w:rPr>
          <w:szCs w:val="20"/>
          <w:lang w:val="ka-GE"/>
        </w:rPr>
        <w:t xml:space="preserve"> </w:t>
      </w:r>
      <w:r w:rsidRPr="009B7E89">
        <w:rPr>
          <w:rFonts w:ascii="Sylfaen" w:hAnsi="Sylfaen" w:cs="Sylfaen"/>
          <w:szCs w:val="20"/>
          <w:lang w:val="ka-GE"/>
        </w:rPr>
        <w:t>დეპარტამენტთან</w:t>
      </w:r>
      <w:r w:rsidRPr="009B7E89">
        <w:rPr>
          <w:szCs w:val="20"/>
          <w:lang w:val="ka-GE"/>
        </w:rPr>
        <w:t xml:space="preserve"> </w:t>
      </w:r>
      <w:r w:rsidRPr="009B7E89">
        <w:rPr>
          <w:rFonts w:ascii="Sylfaen" w:hAnsi="Sylfaen" w:cs="Sylfaen"/>
          <w:szCs w:val="20"/>
          <w:lang w:val="ka-GE"/>
        </w:rPr>
        <w:t>კოორდინაციით</w:t>
      </w:r>
      <w:r w:rsidRPr="009B7E89">
        <w:rPr>
          <w:szCs w:val="20"/>
          <w:lang w:val="ka-GE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მინისტრის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მოხსენებებისა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საჯარო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გამოსვლების</w:t>
      </w:r>
      <w:proofErr w:type="spellEnd"/>
      <w:r w:rsidRPr="009B7E89">
        <w:rPr>
          <w:szCs w:val="20"/>
        </w:rPr>
        <w:t xml:space="preserve"> </w:t>
      </w:r>
      <w:r w:rsidRPr="009B7E89">
        <w:rPr>
          <w:rFonts w:ascii="Sylfaen" w:hAnsi="Sylfaen" w:cs="Sylfaen"/>
          <w:szCs w:val="20"/>
          <w:lang w:val="ka-GE"/>
        </w:rPr>
        <w:t>უზრუნველყოფა</w:t>
      </w:r>
      <w:r w:rsidRPr="009B7E89">
        <w:rPr>
          <w:szCs w:val="20"/>
          <w:lang w:val="ka-GE"/>
        </w:rPr>
        <w:t>.</w:t>
      </w:r>
    </w:p>
    <w:p w:rsidR="0011088E" w:rsidRPr="009B7E89" w:rsidRDefault="0011088E" w:rsidP="009B7E89">
      <w:pPr>
        <w:pStyle w:val="ListParagraph"/>
        <w:numPr>
          <w:ilvl w:val="0"/>
          <w:numId w:val="7"/>
        </w:numPr>
        <w:rPr>
          <w:szCs w:val="20"/>
        </w:rPr>
      </w:pPr>
      <w:proofErr w:type="spellStart"/>
      <w:r w:rsidRPr="009B7E89">
        <w:rPr>
          <w:rFonts w:ascii="Sylfaen" w:hAnsi="Sylfaen" w:cs="Sylfaen"/>
          <w:szCs w:val="20"/>
        </w:rPr>
        <w:t>საზღვარგარეთის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ქვეყნებში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მინისტრისა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მინისტრის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მოადგილეების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ოფიციალური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სამუშაო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ვიზიტების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ორგანიზება</w:t>
      </w:r>
      <w:proofErr w:type="spellEnd"/>
      <w:r w:rsidRPr="009B7E89">
        <w:rPr>
          <w:szCs w:val="20"/>
        </w:rPr>
        <w:t xml:space="preserve"> (</w:t>
      </w:r>
      <w:proofErr w:type="spellStart"/>
      <w:r w:rsidRPr="009B7E89">
        <w:rPr>
          <w:rFonts w:ascii="Sylfaen" w:hAnsi="Sylfaen" w:cs="Sylfaen"/>
          <w:szCs w:val="20"/>
        </w:rPr>
        <w:t>მათ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შორის</w:t>
      </w:r>
      <w:proofErr w:type="spellEnd"/>
      <w:r w:rsidRPr="009B7E89">
        <w:rPr>
          <w:szCs w:val="20"/>
        </w:rPr>
        <w:t xml:space="preserve">, </w:t>
      </w:r>
      <w:proofErr w:type="spellStart"/>
      <w:r w:rsidRPr="009B7E89">
        <w:rPr>
          <w:rFonts w:ascii="Sylfaen" w:hAnsi="Sylfaen" w:cs="Sylfaen"/>
          <w:szCs w:val="20"/>
        </w:rPr>
        <w:t>მგზავრობის</w:t>
      </w:r>
      <w:proofErr w:type="spellEnd"/>
      <w:r w:rsidRPr="009B7E89">
        <w:rPr>
          <w:szCs w:val="20"/>
        </w:rPr>
        <w:t xml:space="preserve">, </w:t>
      </w:r>
      <w:proofErr w:type="spellStart"/>
      <w:r w:rsidRPr="009B7E89">
        <w:rPr>
          <w:rFonts w:ascii="Sylfaen" w:hAnsi="Sylfaen" w:cs="Sylfaen"/>
          <w:szCs w:val="20"/>
        </w:rPr>
        <w:t>დაბინავების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ოფიციალური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შეხვედრების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ორგანიზება</w:t>
      </w:r>
      <w:proofErr w:type="spellEnd"/>
      <w:r w:rsidRPr="009B7E89">
        <w:rPr>
          <w:szCs w:val="20"/>
        </w:rPr>
        <w:t>);</w:t>
      </w:r>
    </w:p>
    <w:p w:rsidR="0011088E" w:rsidRPr="009B7E89" w:rsidRDefault="0011088E" w:rsidP="009B7E89">
      <w:pPr>
        <w:pStyle w:val="ListParagraph"/>
        <w:numPr>
          <w:ilvl w:val="0"/>
          <w:numId w:val="7"/>
        </w:numPr>
        <w:rPr>
          <w:szCs w:val="20"/>
        </w:rPr>
      </w:pPr>
      <w:proofErr w:type="spellStart"/>
      <w:r w:rsidRPr="009B7E89">
        <w:rPr>
          <w:rFonts w:ascii="Sylfaen" w:hAnsi="Sylfaen" w:cs="Sylfaen"/>
          <w:szCs w:val="20"/>
        </w:rPr>
        <w:t>სამინისტროს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მიერ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დაგეგმილი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საერთაშორისო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კონფერენციების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ორგანიზება</w:t>
      </w:r>
      <w:proofErr w:type="spellEnd"/>
      <w:r w:rsidRPr="009B7E89">
        <w:rPr>
          <w:szCs w:val="20"/>
        </w:rPr>
        <w:t>;</w:t>
      </w:r>
    </w:p>
    <w:p w:rsidR="0011088E" w:rsidRPr="009B7E89" w:rsidRDefault="0011088E" w:rsidP="009B7E89">
      <w:pPr>
        <w:pStyle w:val="ListParagraph"/>
        <w:numPr>
          <w:ilvl w:val="0"/>
          <w:numId w:val="7"/>
        </w:numPr>
        <w:rPr>
          <w:szCs w:val="20"/>
        </w:rPr>
      </w:pP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სამინისტროში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დაგეგმილი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r w:rsidRPr="009B7E89">
        <w:rPr>
          <w:rFonts w:ascii="Sylfaen" w:hAnsi="Sylfaen" w:cs="Sylfaen"/>
          <w:szCs w:val="20"/>
          <w:lang w:val="ka-GE" w:eastAsia="x-none"/>
        </w:rPr>
        <w:t>აუდიო-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ვიდეო</w:t>
      </w:r>
      <w:proofErr w:type="spellEnd"/>
      <w:r w:rsidRPr="009B7E89">
        <w:rPr>
          <w:rFonts w:ascii="Sylfaen" w:hAnsi="Sylfaen" w:cs="Sylfaen"/>
          <w:szCs w:val="20"/>
          <w:lang w:val="ka-G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კონფერენციების</w:t>
      </w:r>
      <w:proofErr w:type="spellEnd"/>
      <w:r w:rsidRPr="009B7E89">
        <w:rPr>
          <w:rFonts w:ascii="Sylfaen" w:hAnsi="Sylfaen" w:cs="Sylfaen"/>
          <w:szCs w:val="20"/>
          <w:lang w:val="ka-GE" w:eastAsia="x-none"/>
        </w:rPr>
        <w:t xml:space="preserve"> ორგანიზება და შესაბამისი სამსახურების მონაწილეობის უზრუნველყოფა</w:t>
      </w:r>
    </w:p>
    <w:p w:rsidR="00982FC2" w:rsidRPr="009B7E89" w:rsidRDefault="00982FC2" w:rsidP="009B7E89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rPr>
          <w:rFonts w:ascii="Sylfaen" w:hAnsi="Sylfaen" w:cs="Sylfaen"/>
          <w:szCs w:val="20"/>
          <w:lang w:val="x-none" w:eastAsia="x-none"/>
        </w:rPr>
      </w:pP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სამინისტროს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სტრუქტურულ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ქვედანაყოფებთან</w:t>
      </w:r>
      <w:proofErr w:type="spellEnd"/>
      <w:r w:rsidRPr="009B7E89">
        <w:rPr>
          <w:rFonts w:ascii="Sylfaen" w:hAnsi="Sylfaen" w:cs="Sylfaen"/>
          <w:szCs w:val="20"/>
          <w:lang w:val="ka-GE" w:eastAsia="x-none"/>
        </w:rPr>
        <w:t xml:space="preserve"> და მის</w:t>
      </w:r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დაქვემდებარებულ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საჯარო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სამართლის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იურიდიულ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პირებთან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,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აგრეთვე</w:t>
      </w:r>
      <w:proofErr w:type="spellEnd"/>
      <w:r w:rsidRPr="009B7E89">
        <w:rPr>
          <w:rFonts w:ascii="Sylfaen" w:hAnsi="Sylfaen" w:cs="Sylfaen"/>
          <w:szCs w:val="20"/>
          <w:lang w:val="ka-GE" w:eastAsia="x-none"/>
        </w:rPr>
        <w:t xml:space="preserve"> სხვა</w:t>
      </w:r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სახელმწიფო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დაწესებულებებთან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და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არასამთავრობო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ორგანიზაციებთან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აქტიური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თანამშრომლობა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>;</w:t>
      </w:r>
    </w:p>
    <w:p w:rsidR="0011088E" w:rsidRPr="009B7E89" w:rsidRDefault="00982FC2" w:rsidP="009B7E89">
      <w:pPr>
        <w:pStyle w:val="ListParagraph"/>
        <w:numPr>
          <w:ilvl w:val="0"/>
          <w:numId w:val="7"/>
        </w:numPr>
        <w:rPr>
          <w:szCs w:val="20"/>
        </w:rPr>
      </w:pPr>
      <w:proofErr w:type="spellStart"/>
      <w:r w:rsidRPr="009B7E89">
        <w:rPr>
          <w:rFonts w:ascii="Sylfaen" w:hAnsi="Sylfaen" w:cs="Sylfaen"/>
          <w:szCs w:val="20"/>
        </w:rPr>
        <w:t>სამინისტროს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ცენტრალური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აპარატის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თანამშრომელთა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საერთაშორისო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მივლინებებისათვის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საჭირო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პროცედურების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უზრუნველყოფა</w:t>
      </w:r>
      <w:proofErr w:type="spellEnd"/>
      <w:r w:rsidRPr="009B7E89">
        <w:rPr>
          <w:szCs w:val="20"/>
        </w:rPr>
        <w:t>;</w:t>
      </w:r>
    </w:p>
    <w:p w:rsidR="00982FC2" w:rsidRPr="009B7E89" w:rsidRDefault="00982FC2" w:rsidP="009B7E89">
      <w:pPr>
        <w:pStyle w:val="ListParagraph"/>
        <w:numPr>
          <w:ilvl w:val="0"/>
          <w:numId w:val="7"/>
        </w:numPr>
        <w:rPr>
          <w:szCs w:val="20"/>
        </w:rPr>
      </w:pPr>
      <w:proofErr w:type="spellStart"/>
      <w:r w:rsidRPr="009B7E89">
        <w:rPr>
          <w:rFonts w:ascii="Sylfaen" w:hAnsi="Sylfaen" w:cs="Sylfaen"/>
          <w:szCs w:val="20"/>
        </w:rPr>
        <w:t>თანამშრომლობა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საქართველოს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აღმასრულებელი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საკანონმდებლო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ხელისუფლების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პროტოკოლის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სამსახურებთან</w:t>
      </w:r>
      <w:proofErr w:type="spellEnd"/>
      <w:r w:rsidRPr="009B7E89">
        <w:rPr>
          <w:szCs w:val="20"/>
        </w:rPr>
        <w:t>;</w:t>
      </w:r>
    </w:p>
    <w:p w:rsidR="00982FC2" w:rsidRPr="009B7E89" w:rsidRDefault="00982FC2" w:rsidP="009B7E89">
      <w:pPr>
        <w:pStyle w:val="ListParagraph"/>
        <w:numPr>
          <w:ilvl w:val="0"/>
          <w:numId w:val="7"/>
        </w:numPr>
        <w:rPr>
          <w:szCs w:val="20"/>
        </w:rPr>
      </w:pPr>
      <w:proofErr w:type="spellStart"/>
      <w:r w:rsidRPr="009B7E89">
        <w:rPr>
          <w:rFonts w:ascii="Sylfaen" w:hAnsi="Sylfaen" w:cs="Sylfaen"/>
          <w:szCs w:val="20"/>
        </w:rPr>
        <w:t>კანონმდებლობით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გათვალისწინებული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კვოტის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ფარგლებში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სამინისტროს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მოსამსახურეთა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სამსახურებრივი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პასპორტებით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უზრუნველყოფის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ორგანიზება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სამსახურებრივი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პასპორტების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მქონე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სამინისტროს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თანამშრომელთა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სავიზო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მომსახურების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ორგანიზება</w:t>
      </w:r>
      <w:proofErr w:type="spellEnd"/>
      <w:r w:rsidRPr="009B7E89">
        <w:rPr>
          <w:szCs w:val="20"/>
        </w:rPr>
        <w:t>;</w:t>
      </w:r>
    </w:p>
    <w:p w:rsidR="00982FC2" w:rsidRPr="009B7E89" w:rsidRDefault="00982FC2" w:rsidP="009B7E89">
      <w:pPr>
        <w:pStyle w:val="ListParagraph"/>
        <w:numPr>
          <w:ilvl w:val="0"/>
          <w:numId w:val="7"/>
        </w:numPr>
        <w:autoSpaceDE/>
        <w:autoSpaceDN/>
        <w:adjustRightInd/>
        <w:rPr>
          <w:rFonts w:ascii="Sylfaen" w:hAnsi="Sylfaen"/>
          <w:szCs w:val="20"/>
          <w:lang w:val="ka-GE"/>
        </w:rPr>
      </w:pPr>
      <w:proofErr w:type="spellStart"/>
      <w:r w:rsidRPr="009B7E89">
        <w:rPr>
          <w:rFonts w:ascii="Sylfaen" w:hAnsi="Sylfaen" w:cs="Sylfaen"/>
          <w:szCs w:val="20"/>
        </w:rPr>
        <w:t>სამინისტროს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ურთიერთობის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კოორდინაცია</w:t>
      </w:r>
      <w:proofErr w:type="spellEnd"/>
      <w:r w:rsidRPr="009B7E89">
        <w:rPr>
          <w:szCs w:val="20"/>
        </w:rPr>
        <w:t xml:space="preserve">  </w:t>
      </w:r>
      <w:r w:rsidRPr="009B7E89">
        <w:rPr>
          <w:rFonts w:ascii="Sylfaen" w:hAnsi="Sylfaen"/>
          <w:szCs w:val="20"/>
          <w:lang w:val="ka-GE"/>
        </w:rPr>
        <w:t xml:space="preserve">დონორებთან, დიპლომატიურ კორპუსთან, საკონსულოებთან, საქართველოს მისიებთან საზღვარგარეთ, საერთაშორისო ორგანიზაციებთან და მათ სამდივნოებთან, საერთაშორისო ინსტიტუტებთან, საზღვარგარეთის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ქვეყნების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სახელმწიფო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ორგანიზაციებთან</w:t>
      </w:r>
      <w:proofErr w:type="spellEnd"/>
      <w:r w:rsidRPr="009B7E89">
        <w:rPr>
          <w:rFonts w:ascii="Sylfaen" w:hAnsi="Sylfaen"/>
          <w:szCs w:val="20"/>
          <w:lang w:val="ka-GE"/>
        </w:rPr>
        <w:t xml:space="preserve"> და საქართველოში აკრედიტირებულ დიპლომატიურ კორპუსთან</w:t>
      </w:r>
    </w:p>
    <w:p w:rsidR="00982FC2" w:rsidRPr="009B7E89" w:rsidRDefault="00982FC2" w:rsidP="009B7E89">
      <w:pPr>
        <w:pStyle w:val="ListParagraph"/>
        <w:numPr>
          <w:ilvl w:val="0"/>
          <w:numId w:val="7"/>
        </w:numPr>
        <w:rPr>
          <w:szCs w:val="20"/>
        </w:rPr>
      </w:pPr>
      <w:proofErr w:type="spellStart"/>
      <w:r w:rsidRPr="009B7E89">
        <w:rPr>
          <w:rFonts w:ascii="Sylfaen" w:hAnsi="Sylfaen" w:cs="Sylfaen"/>
          <w:szCs w:val="20"/>
        </w:rPr>
        <w:t>სამინისტროს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მიერ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საერთაშორისო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ხელშეკრულებებისა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დონორ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ორგანიზაციებთან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დასადები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შეთანხმებების</w:t>
      </w:r>
      <w:proofErr w:type="spellEnd"/>
      <w:r w:rsidRPr="009B7E89">
        <w:rPr>
          <w:szCs w:val="20"/>
        </w:rPr>
        <w:t xml:space="preserve"> (</w:t>
      </w:r>
      <w:proofErr w:type="spellStart"/>
      <w:r w:rsidRPr="009B7E89">
        <w:rPr>
          <w:rFonts w:ascii="Sylfaen" w:hAnsi="Sylfaen" w:cs="Sylfaen"/>
          <w:szCs w:val="20"/>
        </w:rPr>
        <w:t>ხელშეკრულებების</w:t>
      </w:r>
      <w:proofErr w:type="spellEnd"/>
      <w:r w:rsidRPr="009B7E89">
        <w:rPr>
          <w:szCs w:val="20"/>
        </w:rPr>
        <w:t xml:space="preserve">, </w:t>
      </w:r>
      <w:proofErr w:type="spellStart"/>
      <w:r w:rsidRPr="009B7E89">
        <w:rPr>
          <w:rFonts w:ascii="Sylfaen" w:hAnsi="Sylfaen" w:cs="Sylfaen"/>
          <w:szCs w:val="20"/>
        </w:rPr>
        <w:t>მემორანდუმების</w:t>
      </w:r>
      <w:proofErr w:type="spellEnd"/>
      <w:r w:rsidRPr="009B7E89">
        <w:rPr>
          <w:szCs w:val="20"/>
        </w:rPr>
        <w:t xml:space="preserve">) </w:t>
      </w:r>
      <w:proofErr w:type="spellStart"/>
      <w:r w:rsidRPr="009B7E89">
        <w:rPr>
          <w:rFonts w:ascii="Sylfaen" w:hAnsi="Sylfaen" w:cs="Sylfaen"/>
          <w:szCs w:val="20"/>
        </w:rPr>
        <w:t>მომზადების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პროცესის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კოორდინაცია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ხელმოწერის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პროცედურის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ორგ</w:t>
      </w:r>
      <w:bookmarkStart w:id="0" w:name="_GoBack"/>
      <w:bookmarkEnd w:id="0"/>
      <w:r w:rsidRPr="009B7E89">
        <w:rPr>
          <w:rFonts w:ascii="Sylfaen" w:hAnsi="Sylfaen" w:cs="Sylfaen"/>
          <w:szCs w:val="20"/>
        </w:rPr>
        <w:t>ანიზაციული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უზრუნველყოფა</w:t>
      </w:r>
      <w:proofErr w:type="spellEnd"/>
      <w:r w:rsidRPr="009B7E89">
        <w:rPr>
          <w:szCs w:val="20"/>
        </w:rPr>
        <w:t>;</w:t>
      </w:r>
    </w:p>
    <w:p w:rsidR="00982FC2" w:rsidRPr="009B7E89" w:rsidRDefault="00982FC2" w:rsidP="009B7E89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rPr>
          <w:rFonts w:ascii="Sylfaen" w:hAnsi="Sylfaen" w:cs="Sylfaen"/>
          <w:szCs w:val="20"/>
          <w:lang w:val="x-none" w:eastAsia="x-none"/>
        </w:rPr>
      </w:pPr>
      <w:r w:rsidRPr="009B7E89">
        <w:rPr>
          <w:rFonts w:ascii="Sylfaen" w:hAnsi="Sylfaen" w:cs="Sylfaen"/>
          <w:szCs w:val="20"/>
          <w:lang w:val="ka-GE" w:eastAsia="x-none"/>
        </w:rPr>
        <w:t>საგრანტო პროექტებზე მიღებული ინფორმაციის გავრცელება შესაბამის სამსახურებთან და მათგან დროული უკუკავშირის უზრუნველყოფა</w:t>
      </w:r>
    </w:p>
    <w:p w:rsidR="00982FC2" w:rsidRPr="009B7E89" w:rsidRDefault="00982FC2" w:rsidP="009B7E89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rPr>
          <w:rFonts w:ascii="Sylfaen" w:hAnsi="Sylfaen" w:cs="Sylfaen"/>
          <w:szCs w:val="20"/>
          <w:lang w:val="x-none" w:eastAsia="x-none"/>
        </w:rPr>
      </w:pPr>
      <w:r w:rsidRPr="009B7E89">
        <w:rPr>
          <w:rFonts w:ascii="Sylfaen" w:hAnsi="Sylfaen" w:cs="Sylfaen"/>
          <w:szCs w:val="20"/>
          <w:lang w:val="ka-GE" w:eastAsia="x-none"/>
        </w:rPr>
        <w:t xml:space="preserve">სამინისტროს საქმიანობის ფარგლებში დაფინანსების შესახებ ინფორმაციის </w:t>
      </w:r>
      <w:r w:rsidR="00604F76" w:rsidRPr="009B7E89">
        <w:rPr>
          <w:rFonts w:ascii="Sylfaen" w:hAnsi="Sylfaen" w:cs="Sylfaen"/>
          <w:szCs w:val="20"/>
          <w:lang w:val="ka-GE" w:eastAsia="x-none"/>
        </w:rPr>
        <w:t>მოძიება</w:t>
      </w:r>
    </w:p>
    <w:p w:rsidR="00982FC2" w:rsidRPr="009B7E89" w:rsidRDefault="00982FC2" w:rsidP="009B7E89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/>
        <w:autoSpaceDN/>
        <w:adjustRightInd/>
        <w:spacing w:after="0" w:line="20" w:lineRule="atLeast"/>
        <w:rPr>
          <w:rFonts w:ascii="Sylfaen" w:hAnsi="Sylfaen" w:cs="Sylfaen"/>
          <w:szCs w:val="20"/>
          <w:lang w:val="x-none" w:eastAsia="x-none"/>
        </w:rPr>
      </w:pP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ევროკავშირთან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ინტეგრაციის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პროცესში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განსაზღვრული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ვალდებულებების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შესრულების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მიზნით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სამინისტროს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სტრუქტურული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ქვედანაყოფებისა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და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მის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დაქვემდებარებული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საჯარო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სამართლის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იურიდიული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პირების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საქმიანობის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კოორდინაცია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>;</w:t>
      </w:r>
    </w:p>
    <w:p w:rsidR="00982FC2" w:rsidRPr="009B7E89" w:rsidRDefault="00BD17A2" w:rsidP="009B7E89">
      <w:pPr>
        <w:pStyle w:val="ListParagraph"/>
        <w:numPr>
          <w:ilvl w:val="0"/>
          <w:numId w:val="7"/>
        </w:numPr>
        <w:rPr>
          <w:szCs w:val="20"/>
        </w:rPr>
      </w:pPr>
      <w:proofErr w:type="spellStart"/>
      <w:r w:rsidRPr="009B7E89">
        <w:rPr>
          <w:rFonts w:ascii="Sylfaen" w:hAnsi="Sylfaen" w:cs="Sylfaen"/>
          <w:szCs w:val="20"/>
        </w:rPr>
        <w:lastRenderedPageBreak/>
        <w:t>სამინისტროს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მოწვევით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უცხო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ქვეყნის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მაღალი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თანამდებობის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პირთა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ოფიციალური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დელეგაციების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ვიზიტის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მომზადების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კოორდინაცია</w:t>
      </w:r>
      <w:proofErr w:type="spellEnd"/>
      <w:r w:rsidRPr="009B7E89">
        <w:rPr>
          <w:szCs w:val="20"/>
        </w:rPr>
        <w:t xml:space="preserve"> (</w:t>
      </w:r>
      <w:proofErr w:type="spellStart"/>
      <w:r w:rsidRPr="009B7E89">
        <w:rPr>
          <w:rFonts w:ascii="Sylfaen" w:hAnsi="Sylfaen" w:cs="Sylfaen"/>
          <w:szCs w:val="20"/>
        </w:rPr>
        <w:t>ვიზიტის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პროგრამის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შედგენა</w:t>
      </w:r>
      <w:proofErr w:type="spellEnd"/>
      <w:r w:rsidRPr="009B7E89">
        <w:rPr>
          <w:szCs w:val="20"/>
        </w:rPr>
        <w:t xml:space="preserve">, </w:t>
      </w:r>
      <w:proofErr w:type="spellStart"/>
      <w:r w:rsidRPr="009B7E89">
        <w:rPr>
          <w:rFonts w:ascii="Sylfaen" w:hAnsi="Sylfaen" w:cs="Sylfaen"/>
          <w:szCs w:val="20"/>
        </w:rPr>
        <w:t>პროგრამით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გათვალისწინებული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ოფიციალური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მიღებების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გამართვა</w:t>
      </w:r>
      <w:proofErr w:type="spellEnd"/>
      <w:r w:rsidRPr="009B7E89">
        <w:rPr>
          <w:szCs w:val="20"/>
        </w:rPr>
        <w:t xml:space="preserve">, </w:t>
      </w:r>
      <w:proofErr w:type="spellStart"/>
      <w:r w:rsidRPr="009B7E89">
        <w:rPr>
          <w:rFonts w:ascii="Sylfaen" w:hAnsi="Sylfaen" w:cs="Sylfaen"/>
          <w:szCs w:val="20"/>
        </w:rPr>
        <w:t>სტუმრების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მიღება</w:t>
      </w:r>
      <w:r w:rsidRPr="009B7E89">
        <w:rPr>
          <w:szCs w:val="20"/>
        </w:rPr>
        <w:t>-</w:t>
      </w:r>
      <w:r w:rsidRPr="009B7E89">
        <w:rPr>
          <w:rFonts w:ascii="Sylfaen" w:hAnsi="Sylfaen" w:cs="Sylfaen"/>
          <w:szCs w:val="20"/>
        </w:rPr>
        <w:t>გაცილება</w:t>
      </w:r>
      <w:proofErr w:type="spellEnd"/>
      <w:r w:rsidRPr="009B7E89">
        <w:rPr>
          <w:szCs w:val="20"/>
        </w:rPr>
        <w:t xml:space="preserve">, </w:t>
      </w:r>
      <w:proofErr w:type="spellStart"/>
      <w:r w:rsidRPr="009B7E89">
        <w:rPr>
          <w:rFonts w:ascii="Sylfaen" w:hAnsi="Sylfaen" w:cs="Sylfaen"/>
          <w:szCs w:val="20"/>
        </w:rPr>
        <w:t>საპროტოკოლო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ღონისძიების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გატარება</w:t>
      </w:r>
      <w:proofErr w:type="spellEnd"/>
      <w:r w:rsidRPr="009B7E89">
        <w:rPr>
          <w:szCs w:val="20"/>
        </w:rPr>
        <w:t xml:space="preserve">); </w:t>
      </w:r>
      <w:proofErr w:type="spellStart"/>
      <w:r w:rsidRPr="009B7E89">
        <w:rPr>
          <w:rFonts w:ascii="Sylfaen" w:hAnsi="Sylfaen" w:cs="Sylfaen"/>
          <w:szCs w:val="20"/>
        </w:rPr>
        <w:t>შესაბამისი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სახელმწიფო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დაწესებულებებისა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არასამთავრობო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ორგანიზაციების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ხელმძღვანელებთან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შეხვედრების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ორგანიზება</w:t>
      </w:r>
      <w:proofErr w:type="spellEnd"/>
      <w:r w:rsidRPr="009B7E89">
        <w:rPr>
          <w:szCs w:val="20"/>
        </w:rPr>
        <w:t>;</w:t>
      </w:r>
    </w:p>
    <w:p w:rsidR="00BD17A2" w:rsidRPr="009B7E89" w:rsidRDefault="00BD17A2" w:rsidP="009B7E89">
      <w:pPr>
        <w:pStyle w:val="ListParagraph"/>
        <w:numPr>
          <w:ilvl w:val="0"/>
          <w:numId w:val="7"/>
        </w:numPr>
        <w:rPr>
          <w:szCs w:val="20"/>
        </w:rPr>
      </w:pPr>
      <w:proofErr w:type="spellStart"/>
      <w:r w:rsidRPr="009B7E89">
        <w:rPr>
          <w:rFonts w:ascii="Sylfaen" w:hAnsi="Sylfaen" w:cs="Sylfaen"/>
          <w:szCs w:val="20"/>
        </w:rPr>
        <w:t>სამინისტროს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კომპეტენციების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შესაბამისად</w:t>
      </w:r>
      <w:proofErr w:type="spellEnd"/>
      <w:r w:rsidRPr="009B7E89">
        <w:rPr>
          <w:szCs w:val="20"/>
        </w:rPr>
        <w:t>, „</w:t>
      </w:r>
      <w:proofErr w:type="spellStart"/>
      <w:r w:rsidRPr="009B7E89">
        <w:rPr>
          <w:rFonts w:ascii="Sylfaen" w:hAnsi="Sylfaen" w:cs="Sylfaen"/>
          <w:szCs w:val="20"/>
        </w:rPr>
        <w:t>ერთის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მხრივ</w:t>
      </w:r>
      <w:proofErr w:type="spellEnd"/>
      <w:r w:rsidRPr="009B7E89">
        <w:rPr>
          <w:szCs w:val="20"/>
        </w:rPr>
        <w:t xml:space="preserve">, </w:t>
      </w:r>
      <w:proofErr w:type="spellStart"/>
      <w:r w:rsidRPr="009B7E89">
        <w:rPr>
          <w:rFonts w:ascii="Sylfaen" w:hAnsi="Sylfaen" w:cs="Sylfaen"/>
          <w:szCs w:val="20"/>
        </w:rPr>
        <w:t>ევროკავშირს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ევროპის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ატომური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ენერგიის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გაერთიანებას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მათ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წევრ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სახელმწიფოებსა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მეორეს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მხრივ</w:t>
      </w:r>
      <w:proofErr w:type="spellEnd"/>
      <w:r w:rsidRPr="009B7E89">
        <w:rPr>
          <w:szCs w:val="20"/>
        </w:rPr>
        <w:t xml:space="preserve">, </w:t>
      </w:r>
      <w:proofErr w:type="spellStart"/>
      <w:r w:rsidRPr="009B7E89">
        <w:rPr>
          <w:rFonts w:ascii="Sylfaen" w:hAnsi="Sylfaen" w:cs="Sylfaen"/>
          <w:szCs w:val="20"/>
        </w:rPr>
        <w:t>საქართველოს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შორის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ასოცირების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შესახებ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შეთანხმებისა</w:t>
      </w:r>
      <w:proofErr w:type="spellEnd"/>
      <w:r w:rsidRPr="009B7E89">
        <w:rPr>
          <w:szCs w:val="20"/>
        </w:rPr>
        <w:t xml:space="preserve">“ </w:t>
      </w:r>
      <w:proofErr w:type="spellStart"/>
      <w:r w:rsidRPr="009B7E89">
        <w:rPr>
          <w:rFonts w:ascii="Sylfaen" w:hAnsi="Sylfaen" w:cs="Sylfaen"/>
          <w:szCs w:val="20"/>
        </w:rPr>
        <w:t>და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ასოცირების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დღის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წესრიგის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პრიორიტეტების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ასახვის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უზრუნველყოფა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ასოცირების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შესახებ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შეთანხმებისა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ასოცირების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დღის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წესრიგის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თაობაზე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საქართველოს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მთავრობის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ყოველწლიურ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ერთიან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ეროვნულ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სამოქმედო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გეგმაში</w:t>
      </w:r>
      <w:proofErr w:type="spellEnd"/>
      <w:r w:rsidRPr="009B7E89">
        <w:rPr>
          <w:szCs w:val="20"/>
        </w:rPr>
        <w:t>;</w:t>
      </w:r>
    </w:p>
    <w:p w:rsidR="00BD17A2" w:rsidRPr="009B7E89" w:rsidRDefault="00BD17A2" w:rsidP="009B7E89">
      <w:pPr>
        <w:pStyle w:val="ListParagraph"/>
        <w:numPr>
          <w:ilvl w:val="0"/>
          <w:numId w:val="7"/>
        </w:numPr>
        <w:rPr>
          <w:szCs w:val="20"/>
        </w:rPr>
      </w:pPr>
      <w:r w:rsidRPr="009B7E89">
        <w:rPr>
          <w:rFonts w:ascii="Sylfaen" w:hAnsi="Sylfaen" w:cs="Sylfaen"/>
          <w:szCs w:val="20"/>
          <w:lang w:val="ka-GE" w:eastAsia="x-none"/>
        </w:rPr>
        <w:t xml:space="preserve">სამინისტროს კომპეტენციის ფარგლებში,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ასოცირების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შესახებ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შეთანხმებისა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და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საქართველოსა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და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ევროკავშირს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შორის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ასოცირების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დღის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წესრიგით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განსაზღვრული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საკითხების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განხორციელების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ყოველწლიური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ერთიანი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ეროვნული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სამოქმედო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გეგმის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შემუშავება</w:t>
      </w:r>
      <w:proofErr w:type="spellEnd"/>
      <w:r w:rsidRPr="009B7E89">
        <w:rPr>
          <w:rFonts w:ascii="Sylfaen" w:hAnsi="Sylfaen" w:cs="Sylfaen"/>
          <w:szCs w:val="20"/>
          <w:lang w:val="ka-GE" w:eastAsia="x-none"/>
        </w:rPr>
        <w:t xml:space="preserve"> და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პერიოდული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(6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თვიანი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და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წლიური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)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ანგარიშების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მომზადების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კოორდინაცია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და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ევროპულ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და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ევროატლანტიკურ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სტრუქტურებში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ინტეგრაციის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საკითხებში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საქართველოს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სახელმწიფო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მინისტრის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აპარატისთვის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წარდგენა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>;</w:t>
      </w:r>
    </w:p>
    <w:p w:rsidR="009B7E89" w:rsidRPr="009B7E89" w:rsidRDefault="009B7E89" w:rsidP="009B7E89">
      <w:pPr>
        <w:pStyle w:val="ListParagraph"/>
        <w:numPr>
          <w:ilvl w:val="0"/>
          <w:numId w:val="7"/>
        </w:numPr>
        <w:rPr>
          <w:szCs w:val="20"/>
        </w:rPr>
      </w:pPr>
      <w:proofErr w:type="spellStart"/>
      <w:r w:rsidRPr="009B7E89">
        <w:rPr>
          <w:rFonts w:ascii="Sylfaen" w:hAnsi="Sylfaen" w:cs="Sylfaen"/>
          <w:szCs w:val="20"/>
        </w:rPr>
        <w:t>საჭიროების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შემთხვევაში</w:t>
      </w:r>
      <w:proofErr w:type="spellEnd"/>
      <w:r w:rsidRPr="009B7E89">
        <w:rPr>
          <w:szCs w:val="20"/>
        </w:rPr>
        <w:t xml:space="preserve">, </w:t>
      </w:r>
      <w:proofErr w:type="spellStart"/>
      <w:r w:rsidRPr="009B7E89">
        <w:rPr>
          <w:rFonts w:ascii="Sylfaen" w:hAnsi="Sylfaen" w:cs="Sylfaen"/>
          <w:szCs w:val="20"/>
        </w:rPr>
        <w:t>სამინისტროს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სტრუქტურული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ქვედანაყოფების</w:t>
      </w:r>
      <w:proofErr w:type="spellEnd"/>
      <w:r w:rsidRPr="009B7E89">
        <w:rPr>
          <w:szCs w:val="20"/>
        </w:rPr>
        <w:t xml:space="preserve">, </w:t>
      </w:r>
      <w:proofErr w:type="spellStart"/>
      <w:r w:rsidRPr="009B7E89">
        <w:rPr>
          <w:rFonts w:ascii="Sylfaen" w:hAnsi="Sylfaen" w:cs="Sylfaen"/>
          <w:szCs w:val="20"/>
        </w:rPr>
        <w:t>სამინისტროს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სახელმწიფო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კონტროლს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დაქვემდებარებული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საჯარო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სამართლის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იურიდიული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პირების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წარმომადგენლების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ჩართვა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საპროტოკოლო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ღონისძიების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ორგანიზებაში</w:t>
      </w:r>
      <w:proofErr w:type="spellEnd"/>
      <w:r w:rsidRPr="009B7E89">
        <w:rPr>
          <w:szCs w:val="20"/>
        </w:rPr>
        <w:t>;</w:t>
      </w:r>
    </w:p>
    <w:p w:rsidR="009B7E89" w:rsidRPr="009B7E89" w:rsidRDefault="00BD17A2" w:rsidP="009B7E89">
      <w:pPr>
        <w:pStyle w:val="ListParagraph"/>
        <w:numPr>
          <w:ilvl w:val="0"/>
          <w:numId w:val="7"/>
        </w:numPr>
        <w:rPr>
          <w:szCs w:val="20"/>
        </w:rPr>
      </w:pP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სამინისტროს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 xml:space="preserve"> </w:t>
      </w:r>
      <w:proofErr w:type="spellStart"/>
      <w:r w:rsidRPr="009B7E89">
        <w:rPr>
          <w:rFonts w:ascii="Sylfaen" w:hAnsi="Sylfaen" w:cs="Sylfaen"/>
          <w:szCs w:val="20"/>
          <w:lang w:val="x-none" w:eastAsia="x-none"/>
        </w:rPr>
        <w:t>კომპეტენცი</w:t>
      </w:r>
      <w:r w:rsidRPr="009B7E89">
        <w:rPr>
          <w:rFonts w:ascii="Sylfaen" w:hAnsi="Sylfaen" w:cs="Sylfaen"/>
          <w:szCs w:val="20"/>
          <w:lang w:val="ka-GE" w:eastAsia="x-none"/>
        </w:rPr>
        <w:t>ი</w:t>
      </w:r>
      <w:proofErr w:type="spellEnd"/>
      <w:r w:rsidRPr="009B7E89">
        <w:rPr>
          <w:rFonts w:ascii="Sylfaen" w:hAnsi="Sylfaen" w:cs="Sylfaen"/>
          <w:szCs w:val="20"/>
          <w:lang w:val="x-none" w:eastAsia="x-none"/>
        </w:rPr>
        <w:t>ს</w:t>
      </w:r>
      <w:r w:rsidRPr="009B7E89">
        <w:rPr>
          <w:rFonts w:ascii="Sylfaen" w:hAnsi="Sylfaen" w:cs="Sylfaen"/>
          <w:szCs w:val="20"/>
          <w:lang w:val="ka-GE" w:eastAsia="x-none"/>
        </w:rPr>
        <w:t xml:space="preserve"> ფარგლებში ევროკავშირთან ჰარმონიზაციის მიზნით შესაბამისი სამსახურების მიერ განსახორციელებელი ღონისძიებების კოორდინაცია და უზრუნველყოფა.</w:t>
      </w:r>
    </w:p>
    <w:p w:rsidR="0011088E" w:rsidRPr="009B7E89" w:rsidRDefault="00BD17A2" w:rsidP="009B7E89">
      <w:pPr>
        <w:pStyle w:val="ListParagraph"/>
        <w:numPr>
          <w:ilvl w:val="0"/>
          <w:numId w:val="7"/>
        </w:numPr>
        <w:rPr>
          <w:szCs w:val="20"/>
        </w:rPr>
      </w:pPr>
      <w:proofErr w:type="spellStart"/>
      <w:r w:rsidRPr="009B7E89">
        <w:rPr>
          <w:rFonts w:ascii="Sylfaen" w:hAnsi="Sylfaen" w:cs="Sylfaen"/>
          <w:szCs w:val="20"/>
        </w:rPr>
        <w:t>მინისტრის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ცალკეულ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დავალებათა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შესრულების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უზრუნველყოფა</w:t>
      </w:r>
      <w:proofErr w:type="spellEnd"/>
      <w:r w:rsidRPr="009B7E89">
        <w:rPr>
          <w:szCs w:val="20"/>
        </w:rPr>
        <w:t>;</w:t>
      </w:r>
    </w:p>
    <w:p w:rsidR="00BD17A2" w:rsidRPr="00055BCF" w:rsidRDefault="009B7E89" w:rsidP="00982FC2">
      <w:pPr>
        <w:pStyle w:val="ListParagraph"/>
        <w:numPr>
          <w:ilvl w:val="0"/>
          <w:numId w:val="7"/>
        </w:numPr>
        <w:rPr>
          <w:szCs w:val="20"/>
        </w:rPr>
      </w:pPr>
      <w:r w:rsidRPr="009B7E89">
        <w:rPr>
          <w:rFonts w:ascii="Sylfaen" w:hAnsi="Sylfaen" w:cs="Sylfaen"/>
          <w:szCs w:val="20"/>
          <w:lang w:val="ka-GE"/>
        </w:rPr>
        <w:t>კ</w:t>
      </w:r>
      <w:proofErr w:type="spellStart"/>
      <w:r w:rsidRPr="009B7E89">
        <w:rPr>
          <w:rFonts w:ascii="Sylfaen" w:hAnsi="Sylfaen" w:cs="Sylfaen"/>
          <w:szCs w:val="20"/>
        </w:rPr>
        <w:t>ანონმდებლობით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გათვალისწინებული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სხვა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უფლებამოსილებების</w:t>
      </w:r>
      <w:proofErr w:type="spellEnd"/>
      <w:r w:rsidRPr="009B7E89">
        <w:rPr>
          <w:szCs w:val="20"/>
        </w:rPr>
        <w:t xml:space="preserve"> </w:t>
      </w:r>
      <w:proofErr w:type="spellStart"/>
      <w:r w:rsidRPr="009B7E89">
        <w:rPr>
          <w:rFonts w:ascii="Sylfaen" w:hAnsi="Sylfaen" w:cs="Sylfaen"/>
          <w:szCs w:val="20"/>
        </w:rPr>
        <w:t>განხორციელება</w:t>
      </w:r>
      <w:proofErr w:type="spellEnd"/>
      <w:r w:rsidRPr="009B7E89">
        <w:rPr>
          <w:szCs w:val="20"/>
        </w:rPr>
        <w:t>.</w:t>
      </w:r>
    </w:p>
    <w:p w:rsidR="00BD17A2" w:rsidRPr="00604F76" w:rsidRDefault="00BD17A2" w:rsidP="00982FC2">
      <w:pPr>
        <w:rPr>
          <w:rFonts w:ascii="Sylfaen" w:hAnsi="Sylfaen"/>
          <w:szCs w:val="20"/>
          <w:lang w:val="ka-GE"/>
        </w:rPr>
      </w:pPr>
    </w:p>
    <w:p w:rsidR="00BD17A2" w:rsidRPr="00604F76" w:rsidRDefault="00BD17A2" w:rsidP="00982FC2">
      <w:pPr>
        <w:rPr>
          <w:rFonts w:ascii="Sylfaen" w:hAnsi="Sylfaen"/>
          <w:szCs w:val="20"/>
          <w:lang w:val="ka-GE"/>
        </w:rPr>
      </w:pPr>
    </w:p>
    <w:p w:rsidR="00BD17A2" w:rsidRPr="00604F76" w:rsidRDefault="00BD17A2" w:rsidP="00982FC2">
      <w:pPr>
        <w:rPr>
          <w:rFonts w:ascii="Sylfaen" w:hAnsi="Sylfaen"/>
          <w:szCs w:val="20"/>
          <w:lang w:val="ka-GE"/>
        </w:rPr>
      </w:pPr>
    </w:p>
    <w:p w:rsidR="00BD17A2" w:rsidRPr="00604F76" w:rsidRDefault="00BD17A2" w:rsidP="00982FC2">
      <w:pPr>
        <w:rPr>
          <w:rFonts w:ascii="Sylfaen" w:hAnsi="Sylfaen"/>
          <w:szCs w:val="20"/>
          <w:lang w:val="ka-GE"/>
        </w:rPr>
      </w:pPr>
    </w:p>
    <w:p w:rsidR="00982FC2" w:rsidRPr="00604F76" w:rsidRDefault="00982FC2" w:rsidP="00982FC2">
      <w:pPr>
        <w:rPr>
          <w:szCs w:val="20"/>
        </w:rPr>
      </w:pPr>
    </w:p>
    <w:p w:rsidR="001907D7" w:rsidRPr="00604F76" w:rsidRDefault="001907D7" w:rsidP="0011088E">
      <w:pPr>
        <w:rPr>
          <w:szCs w:val="20"/>
        </w:rPr>
      </w:pPr>
    </w:p>
    <w:sectPr w:rsidR="001907D7" w:rsidRPr="00604F76" w:rsidSect="00055BCF">
      <w:pgSz w:w="12240" w:h="15840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375"/>
    <w:multiLevelType w:val="hybridMultilevel"/>
    <w:tmpl w:val="920A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21445"/>
    <w:multiLevelType w:val="hybridMultilevel"/>
    <w:tmpl w:val="A0A2D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7A3B06"/>
    <w:multiLevelType w:val="hybridMultilevel"/>
    <w:tmpl w:val="33940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C21E4"/>
    <w:multiLevelType w:val="hybridMultilevel"/>
    <w:tmpl w:val="039AA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67AF8"/>
    <w:multiLevelType w:val="hybridMultilevel"/>
    <w:tmpl w:val="9CE4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06C93"/>
    <w:multiLevelType w:val="hybridMultilevel"/>
    <w:tmpl w:val="C6FA1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C5ADC"/>
    <w:multiLevelType w:val="hybridMultilevel"/>
    <w:tmpl w:val="57C0D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EA219E"/>
    <w:multiLevelType w:val="hybridMultilevel"/>
    <w:tmpl w:val="E4182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8E"/>
    <w:rsid w:val="00055BCF"/>
    <w:rsid w:val="0011088E"/>
    <w:rsid w:val="0017385C"/>
    <w:rsid w:val="001907D7"/>
    <w:rsid w:val="003B28E4"/>
    <w:rsid w:val="00604F76"/>
    <w:rsid w:val="00982FC2"/>
    <w:rsid w:val="009B7E89"/>
    <w:rsid w:val="00BD17A2"/>
    <w:rsid w:val="00D74ECF"/>
    <w:rsid w:val="00FC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88E"/>
    <w:pPr>
      <w:autoSpaceDE w:val="0"/>
      <w:autoSpaceDN w:val="0"/>
      <w:adjustRightInd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8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FD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88E"/>
    <w:pPr>
      <w:autoSpaceDE w:val="0"/>
      <w:autoSpaceDN w:val="0"/>
      <w:adjustRightInd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8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FD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Sofio Belkania</dc:creator>
  <cp:lastModifiedBy>Sofio Belkania</cp:lastModifiedBy>
  <cp:revision>5</cp:revision>
  <cp:lastPrinted>2017-02-07T10:55:00Z</cp:lastPrinted>
  <dcterms:created xsi:type="dcterms:W3CDTF">2017-02-06T14:04:00Z</dcterms:created>
  <dcterms:modified xsi:type="dcterms:W3CDTF">2017-02-07T11:32:00Z</dcterms:modified>
</cp:coreProperties>
</file>